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33" w:rsidRDefault="00F21D55" w:rsidP="00F21D55">
      <w:pPr>
        <w:pStyle w:val="NormalParagraphStyle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75642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                             Программа «</w:t>
      </w:r>
      <w:r w:rsidR="00857D33" w:rsidRPr="0075642B">
        <w:rPr>
          <w:rFonts w:ascii="Times New Roman" w:hAnsi="Times New Roman"/>
          <w:b/>
          <w:color w:val="auto"/>
          <w:sz w:val="28"/>
          <w:szCs w:val="28"/>
        </w:rPr>
        <w:t>Персона Максимум</w:t>
      </w:r>
      <w:r w:rsidR="00F00CAF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» </w:t>
      </w:r>
    </w:p>
    <w:p w:rsidR="0075642B" w:rsidRPr="0075642B" w:rsidRDefault="0075642B" w:rsidP="00F21D55">
      <w:pPr>
        <w:pStyle w:val="NormalParagraphStyle"/>
        <w:rPr>
          <w:rFonts w:ascii="Times New Roman" w:hAnsi="Times New Roman"/>
          <w:color w:val="auto"/>
          <w:sz w:val="28"/>
          <w:szCs w:val="28"/>
          <w:lang w:val="ru-RU"/>
        </w:rPr>
      </w:pPr>
    </w:p>
    <w:tbl>
      <w:tblPr>
        <w:tblW w:w="10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21D55" w:rsidRPr="0075642B" w:rsidTr="009C60EF">
        <w:trPr>
          <w:cantSplit/>
          <w:trHeight w:val="36"/>
        </w:trPr>
        <w:tc>
          <w:tcPr>
            <w:tcW w:w="10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ПОЛИКЛИНИКА № 1 ЦАО, ул. </w:t>
            </w:r>
            <w:proofErr w:type="spellStart"/>
            <w:r w:rsidRPr="0075642B">
              <w:rPr>
                <w:b/>
                <w:bCs/>
                <w:color w:val="000000"/>
                <w:sz w:val="28"/>
                <w:szCs w:val="28"/>
              </w:rPr>
              <w:t>Воронцовская</w:t>
            </w:r>
            <w:proofErr w:type="spellEnd"/>
            <w:r w:rsidRPr="0075642B">
              <w:rPr>
                <w:b/>
                <w:bCs/>
                <w:color w:val="000000"/>
                <w:sz w:val="28"/>
                <w:szCs w:val="28"/>
              </w:rPr>
              <w:t>, д. 19А, стр. 1 (ст. м. Таганская);</w:t>
            </w:r>
          </w:p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ПОЛИКЛИНИКА № 2 Бульвар Генерала </w:t>
            </w:r>
            <w:proofErr w:type="spellStart"/>
            <w:r w:rsidRPr="0075642B">
              <w:rPr>
                <w:b/>
                <w:bCs/>
                <w:color w:val="000000"/>
                <w:sz w:val="28"/>
                <w:szCs w:val="28"/>
              </w:rPr>
              <w:t>Карбышева</w:t>
            </w:r>
            <w:proofErr w:type="spellEnd"/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 д. 13 (ст. м. </w:t>
            </w:r>
            <w:proofErr w:type="spellStart"/>
            <w:r w:rsidRPr="0075642B">
              <w:rPr>
                <w:b/>
                <w:bCs/>
                <w:color w:val="000000"/>
                <w:sz w:val="28"/>
                <w:szCs w:val="28"/>
              </w:rPr>
              <w:t>Полежаевская</w:t>
            </w:r>
            <w:proofErr w:type="spellEnd"/>
            <w:r w:rsidRPr="0075642B">
              <w:rPr>
                <w:b/>
                <w:bCs/>
                <w:color w:val="000000"/>
                <w:sz w:val="28"/>
                <w:szCs w:val="28"/>
              </w:rPr>
              <w:t>, м. Октябрьское Поле)</w:t>
            </w:r>
          </w:p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ПОЛИКЛИНИКА № 3 </w:t>
            </w:r>
            <w:proofErr w:type="spellStart"/>
            <w:r w:rsidRPr="0075642B">
              <w:rPr>
                <w:b/>
                <w:bCs/>
                <w:color w:val="000000"/>
                <w:sz w:val="28"/>
                <w:szCs w:val="28"/>
              </w:rPr>
              <w:t>Борисовский</w:t>
            </w:r>
            <w:proofErr w:type="spellEnd"/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 проезд, д. 19А (ст. м. Красногвардейская, м. Домодедовская)</w:t>
            </w:r>
          </w:p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42B">
              <w:rPr>
                <w:b/>
                <w:bCs/>
                <w:color w:val="000000"/>
                <w:sz w:val="28"/>
                <w:szCs w:val="28"/>
              </w:rPr>
              <w:t>ПОЛИКЛИНИКА № 5 Баррикадная ул. Д.19, стр.3 (ст. м. Баррикадная)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>ПОЛИКЛИНИКА № 6 ул. Севастопольский пр-т, д. 10, корп. 2 (ст. м. Академическая)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>ПОЛИКЛИНИКА № 7 проезд Дежнева, д.1 м. (</w:t>
            </w:r>
            <w:proofErr w:type="spellStart"/>
            <w:r w:rsidRPr="0075642B">
              <w:rPr>
                <w:b/>
                <w:color w:val="000000"/>
                <w:sz w:val="28"/>
                <w:szCs w:val="28"/>
              </w:rPr>
              <w:t>ст.м</w:t>
            </w:r>
            <w:proofErr w:type="spellEnd"/>
            <w:r w:rsidRPr="0075642B">
              <w:rPr>
                <w:b/>
                <w:color w:val="000000"/>
                <w:sz w:val="28"/>
                <w:szCs w:val="28"/>
              </w:rPr>
              <w:t xml:space="preserve"> Бабушкинская)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>ПОЛИКЛИНИКА № 8 пер. Орлово-</w:t>
            </w:r>
            <w:proofErr w:type="spellStart"/>
            <w:r w:rsidRPr="0075642B">
              <w:rPr>
                <w:b/>
                <w:color w:val="000000"/>
                <w:sz w:val="28"/>
                <w:szCs w:val="28"/>
              </w:rPr>
              <w:t>Давыдовский</w:t>
            </w:r>
            <w:proofErr w:type="spellEnd"/>
            <w:r w:rsidRPr="0075642B">
              <w:rPr>
                <w:b/>
                <w:color w:val="000000"/>
                <w:sz w:val="28"/>
                <w:szCs w:val="28"/>
              </w:rPr>
              <w:t>, д.  8 (ст. м. Проспект Мира)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 xml:space="preserve">ПОЛИКЛИНИКА № 9 </w:t>
            </w:r>
            <w:r w:rsidRPr="0075642B">
              <w:rPr>
                <w:b/>
                <w:sz w:val="28"/>
                <w:szCs w:val="28"/>
              </w:rPr>
              <w:t xml:space="preserve">ул. Мичуринский пр-т, </w:t>
            </w:r>
            <w:r w:rsidRPr="0075642B">
              <w:rPr>
                <w:b/>
                <w:color w:val="000000"/>
                <w:sz w:val="28"/>
                <w:szCs w:val="28"/>
              </w:rPr>
              <w:t>д</w:t>
            </w:r>
            <w:r w:rsidRPr="0075642B">
              <w:rPr>
                <w:b/>
                <w:sz w:val="28"/>
                <w:szCs w:val="28"/>
              </w:rPr>
              <w:t>. 34 (ст. м. Университет)</w:t>
            </w:r>
          </w:p>
          <w:p w:rsidR="00F21D55" w:rsidRPr="0075642B" w:rsidRDefault="00F21D55" w:rsidP="009C60EF">
            <w:pPr>
              <w:rPr>
                <w:b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 xml:space="preserve">ПОЛИКЛИНИКА № 10 ул. </w:t>
            </w:r>
            <w:r w:rsidRPr="0075642B">
              <w:rPr>
                <w:b/>
                <w:sz w:val="28"/>
                <w:szCs w:val="28"/>
              </w:rPr>
              <w:t>Флотская, д. 5А (ст. м. Речной Вокзал)</w:t>
            </w:r>
          </w:p>
          <w:p w:rsidR="00F21D55" w:rsidRPr="0075642B" w:rsidRDefault="00F21D55" w:rsidP="009C60EF">
            <w:pPr>
              <w:rPr>
                <w:b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>ПОЛИКЛИНИКА № 11 ул. Нижняя Первомайская, д. 43А</w:t>
            </w:r>
            <w:r w:rsidRPr="0075642B">
              <w:rPr>
                <w:b/>
                <w:sz w:val="28"/>
                <w:szCs w:val="28"/>
              </w:rPr>
              <w:t xml:space="preserve"> (ст. м. Первомайская)</w:t>
            </w:r>
          </w:p>
          <w:p w:rsidR="00F21D55" w:rsidRPr="0075642B" w:rsidRDefault="00F21D55" w:rsidP="009C60EF">
            <w:pPr>
              <w:rPr>
                <w:b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>ПОЛИКЛИНИКА № 12 ул. Профсоюзная, д. 127Б</w:t>
            </w:r>
            <w:r w:rsidRPr="0075642B">
              <w:rPr>
                <w:b/>
                <w:sz w:val="28"/>
                <w:szCs w:val="28"/>
              </w:rPr>
              <w:t xml:space="preserve"> (ст. м. Теплый стан)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 xml:space="preserve">ПОЛИКЛИНИКА № 14 ул. </w:t>
            </w:r>
            <w:proofErr w:type="spellStart"/>
            <w:r w:rsidRPr="0075642B">
              <w:rPr>
                <w:b/>
                <w:color w:val="000000"/>
                <w:sz w:val="28"/>
                <w:szCs w:val="28"/>
              </w:rPr>
              <w:t>Братиславская</w:t>
            </w:r>
            <w:proofErr w:type="spellEnd"/>
            <w:r w:rsidRPr="0075642B">
              <w:rPr>
                <w:b/>
                <w:color w:val="000000"/>
                <w:sz w:val="28"/>
                <w:szCs w:val="28"/>
              </w:rPr>
              <w:t xml:space="preserve">, д. 23 (ст. м. </w:t>
            </w:r>
            <w:proofErr w:type="spellStart"/>
            <w:r w:rsidRPr="0075642B">
              <w:rPr>
                <w:b/>
                <w:color w:val="000000"/>
                <w:sz w:val="28"/>
                <w:szCs w:val="28"/>
              </w:rPr>
              <w:t>Братиславская</w:t>
            </w:r>
            <w:proofErr w:type="spellEnd"/>
            <w:r w:rsidRPr="0075642B">
              <w:rPr>
                <w:b/>
                <w:color w:val="000000"/>
                <w:sz w:val="28"/>
                <w:szCs w:val="28"/>
              </w:rPr>
              <w:t>)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 xml:space="preserve">ГОСПИТАЛЬНЫЙ ЦЕНТР </w:t>
            </w:r>
            <w:proofErr w:type="gramStart"/>
            <w:r w:rsidRPr="0075642B">
              <w:rPr>
                <w:b/>
                <w:color w:val="000000"/>
                <w:sz w:val="28"/>
                <w:szCs w:val="28"/>
              </w:rPr>
              <w:t>( +</w:t>
            </w:r>
            <w:proofErr w:type="gramEnd"/>
            <w:r w:rsidRPr="0075642B">
              <w:rPr>
                <w:b/>
                <w:color w:val="000000"/>
                <w:sz w:val="28"/>
                <w:szCs w:val="28"/>
              </w:rPr>
              <w:t xml:space="preserve"> ПОЛИКЛИНИКА) №15  ул. </w:t>
            </w:r>
            <w:proofErr w:type="spellStart"/>
            <w:r w:rsidRPr="0075642B">
              <w:rPr>
                <w:b/>
                <w:color w:val="000000"/>
                <w:sz w:val="28"/>
                <w:szCs w:val="28"/>
              </w:rPr>
              <w:t>Бакунинская</w:t>
            </w:r>
            <w:proofErr w:type="spellEnd"/>
            <w:r w:rsidRPr="0075642B">
              <w:rPr>
                <w:b/>
                <w:color w:val="000000"/>
                <w:sz w:val="28"/>
                <w:szCs w:val="28"/>
              </w:rPr>
              <w:t>, д.1, стр. 3 ( ст. м. Бауманская)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5642B">
              <w:rPr>
                <w:b/>
                <w:color w:val="000000"/>
                <w:sz w:val="28"/>
                <w:szCs w:val="28"/>
              </w:rPr>
              <w:t>ПОЛИКЛИНИКА  №</w:t>
            </w:r>
            <w:proofErr w:type="gramEnd"/>
            <w:r w:rsidRPr="0075642B">
              <w:rPr>
                <w:b/>
                <w:color w:val="000000"/>
                <w:sz w:val="28"/>
                <w:szCs w:val="28"/>
              </w:rPr>
              <w:t xml:space="preserve">16  Варшавское шоссе , д. 148 ( ст. м. Академика </w:t>
            </w:r>
            <w:proofErr w:type="spellStart"/>
            <w:r w:rsidRPr="0075642B">
              <w:rPr>
                <w:b/>
                <w:color w:val="000000"/>
                <w:sz w:val="28"/>
                <w:szCs w:val="28"/>
              </w:rPr>
              <w:t>Янгеля</w:t>
            </w:r>
            <w:proofErr w:type="spellEnd"/>
            <w:r w:rsidRPr="0075642B">
              <w:rPr>
                <w:b/>
                <w:color w:val="000000"/>
                <w:sz w:val="28"/>
                <w:szCs w:val="28"/>
              </w:rPr>
              <w:t>)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 xml:space="preserve">ПОЛИКЛИНИКА №17 ДЛЯ ДЕТЕЙ </w:t>
            </w:r>
            <w:proofErr w:type="spellStart"/>
            <w:r w:rsidRPr="0075642B">
              <w:rPr>
                <w:b/>
                <w:color w:val="000000"/>
                <w:sz w:val="28"/>
                <w:szCs w:val="28"/>
              </w:rPr>
              <w:t>ул.Маршала</w:t>
            </w:r>
            <w:proofErr w:type="spellEnd"/>
            <w:r w:rsidRPr="0075642B">
              <w:rPr>
                <w:b/>
                <w:color w:val="000000"/>
                <w:sz w:val="28"/>
                <w:szCs w:val="28"/>
              </w:rPr>
              <w:t xml:space="preserve"> Тухачевского д.37/21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>ПОЛИКЛИНИКА №</w:t>
            </w:r>
            <w:proofErr w:type="gramStart"/>
            <w:r w:rsidRPr="0075642B">
              <w:rPr>
                <w:b/>
                <w:color w:val="000000"/>
                <w:sz w:val="28"/>
                <w:szCs w:val="28"/>
              </w:rPr>
              <w:t>18  3</w:t>
            </w:r>
            <w:proofErr w:type="gramEnd"/>
            <w:r w:rsidRPr="0075642B">
              <w:rPr>
                <w:b/>
                <w:color w:val="000000"/>
                <w:sz w:val="28"/>
                <w:szCs w:val="28"/>
              </w:rPr>
              <w:t xml:space="preserve">-й </w:t>
            </w:r>
            <w:proofErr w:type="spellStart"/>
            <w:r w:rsidRPr="0075642B">
              <w:rPr>
                <w:b/>
                <w:color w:val="000000"/>
                <w:sz w:val="28"/>
                <w:szCs w:val="28"/>
              </w:rPr>
              <w:t>Монетчиковский</w:t>
            </w:r>
            <w:proofErr w:type="spellEnd"/>
            <w:r w:rsidRPr="0075642B">
              <w:rPr>
                <w:b/>
                <w:color w:val="000000"/>
                <w:sz w:val="28"/>
                <w:szCs w:val="28"/>
              </w:rPr>
              <w:t xml:space="preserve"> переулок, дом 16/1</w:t>
            </w:r>
          </w:p>
          <w:p w:rsidR="00F21D55" w:rsidRPr="0075642B" w:rsidRDefault="00F21D55" w:rsidP="009C60EF">
            <w:pPr>
              <w:rPr>
                <w:b/>
                <w:color w:val="000000"/>
                <w:sz w:val="28"/>
                <w:szCs w:val="28"/>
              </w:rPr>
            </w:pPr>
            <w:r w:rsidRPr="0075642B">
              <w:rPr>
                <w:b/>
                <w:color w:val="000000"/>
                <w:sz w:val="28"/>
                <w:szCs w:val="28"/>
              </w:rPr>
              <w:t>ПОЛИКЛИНИКА №</w:t>
            </w:r>
            <w:proofErr w:type="gramStart"/>
            <w:r w:rsidRPr="0075642B">
              <w:rPr>
                <w:b/>
                <w:color w:val="000000"/>
                <w:sz w:val="28"/>
                <w:szCs w:val="28"/>
              </w:rPr>
              <w:t>19  Можайское</w:t>
            </w:r>
            <w:proofErr w:type="gramEnd"/>
            <w:r w:rsidRPr="0075642B">
              <w:rPr>
                <w:b/>
                <w:color w:val="000000"/>
                <w:sz w:val="28"/>
                <w:szCs w:val="28"/>
              </w:rPr>
              <w:t xml:space="preserve"> шоссе, дом 45А</w:t>
            </w:r>
          </w:p>
        </w:tc>
      </w:tr>
      <w:tr w:rsidR="00F21D55" w:rsidRPr="0075642B" w:rsidTr="009C60EF">
        <w:trPr>
          <w:cantSplit/>
          <w:trHeight w:val="36"/>
        </w:trPr>
        <w:tc>
          <w:tcPr>
            <w:tcW w:w="10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Часы работы</w:t>
            </w:r>
          </w:p>
        </w:tc>
      </w:tr>
      <w:tr w:rsidR="00F21D55" w:rsidRPr="0075642B" w:rsidTr="009C60EF">
        <w:trPr>
          <w:cantSplit/>
          <w:trHeight w:val="36"/>
        </w:trPr>
        <w:tc>
          <w:tcPr>
            <w:tcW w:w="10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Понедельник – Пятница    -     с 8.00 до 21.00</w:t>
            </w:r>
          </w:p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Суббота    -                                   с 8.30 до 21.00</w:t>
            </w:r>
          </w:p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42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Воскресенье      -                         с 9.00 до 18.00</w:t>
            </w:r>
          </w:p>
          <w:p w:rsidR="00F21D55" w:rsidRPr="0075642B" w:rsidRDefault="00F21D55" w:rsidP="009C60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21D55" w:rsidRPr="0075642B" w:rsidRDefault="00F21D55" w:rsidP="00F21D55">
      <w:pPr>
        <w:pStyle w:val="NormalParagraphStyle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rPr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75642B">
        <w:rPr>
          <w:b/>
          <w:bCs/>
          <w:sz w:val="28"/>
          <w:szCs w:val="28"/>
          <w:u w:val="single"/>
        </w:rPr>
        <w:t>В программу включены: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b/>
          <w:bCs/>
          <w:sz w:val="28"/>
          <w:szCs w:val="28"/>
        </w:rPr>
        <w:t xml:space="preserve">Консультации ведущего врача </w:t>
      </w:r>
      <w:r w:rsidRPr="0075642B">
        <w:rPr>
          <w:sz w:val="28"/>
          <w:szCs w:val="28"/>
        </w:rPr>
        <w:t>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5642B">
        <w:rPr>
          <w:b/>
          <w:bCs/>
          <w:sz w:val="28"/>
          <w:szCs w:val="28"/>
        </w:rPr>
        <w:t>Консультации узких специалистов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без ограничений при наличии объективных медицинских показаний, психотерапевт – одна консультация за период прикрепления.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5642B">
        <w:rPr>
          <w:b/>
          <w:bCs/>
          <w:sz w:val="28"/>
          <w:szCs w:val="28"/>
        </w:rPr>
        <w:t>Лабораторные исследования (по назначению врача)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5642B">
        <w:rPr>
          <w:sz w:val="28"/>
          <w:szCs w:val="28"/>
        </w:rPr>
        <w:t>•  общеклинические</w:t>
      </w:r>
      <w:proofErr w:type="gramEnd"/>
      <w:r w:rsidRPr="0075642B">
        <w:rPr>
          <w:sz w:val="28"/>
          <w:szCs w:val="28"/>
        </w:rPr>
        <w:t xml:space="preserve"> анализы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5642B">
        <w:rPr>
          <w:sz w:val="28"/>
          <w:szCs w:val="28"/>
        </w:rPr>
        <w:t>•  биохимический</w:t>
      </w:r>
      <w:proofErr w:type="gramEnd"/>
      <w:r w:rsidRPr="0075642B">
        <w:rPr>
          <w:sz w:val="28"/>
          <w:szCs w:val="28"/>
        </w:rPr>
        <w:t xml:space="preserve"> анализ крови -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 xml:space="preserve">• гормоны – ТТГ, ФСГ, Пролактин, </w:t>
      </w:r>
      <w:proofErr w:type="gramStart"/>
      <w:r w:rsidRPr="0075642B">
        <w:rPr>
          <w:sz w:val="28"/>
          <w:szCs w:val="28"/>
        </w:rPr>
        <w:t>Тестостерон ,</w:t>
      </w:r>
      <w:proofErr w:type="gramEnd"/>
      <w:r w:rsidRPr="0075642B">
        <w:rPr>
          <w:sz w:val="28"/>
          <w:szCs w:val="28"/>
        </w:rPr>
        <w:t xml:space="preserve"> Т4 свободный, </w:t>
      </w:r>
      <w:proofErr w:type="spellStart"/>
      <w:r w:rsidRPr="0075642B">
        <w:rPr>
          <w:sz w:val="28"/>
          <w:szCs w:val="28"/>
        </w:rPr>
        <w:t>Эстрадиол</w:t>
      </w:r>
      <w:proofErr w:type="spellEnd"/>
      <w:r w:rsidRPr="0075642B">
        <w:rPr>
          <w:sz w:val="28"/>
          <w:szCs w:val="28"/>
        </w:rPr>
        <w:t>; Прогестерон – двукратно.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серологические исследования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lastRenderedPageBreak/>
        <w:t>• ПЦР диагностика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 xml:space="preserve">• </w:t>
      </w:r>
      <w:proofErr w:type="spellStart"/>
      <w:r w:rsidRPr="0075642B">
        <w:rPr>
          <w:sz w:val="28"/>
          <w:szCs w:val="28"/>
        </w:rPr>
        <w:t>культуральные</w:t>
      </w:r>
      <w:proofErr w:type="spellEnd"/>
      <w:r w:rsidRPr="0075642B">
        <w:rPr>
          <w:sz w:val="28"/>
          <w:szCs w:val="28"/>
        </w:rPr>
        <w:t xml:space="preserve"> исследования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цитологические, гистологические, микроскопические исследования -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иммунологические исследования (</w:t>
      </w:r>
      <w:proofErr w:type="spellStart"/>
      <w:r w:rsidRPr="0075642B">
        <w:rPr>
          <w:sz w:val="28"/>
          <w:szCs w:val="28"/>
        </w:rPr>
        <w:t>IgA</w:t>
      </w:r>
      <w:proofErr w:type="spellEnd"/>
      <w:r w:rsidRPr="0075642B">
        <w:rPr>
          <w:sz w:val="28"/>
          <w:szCs w:val="28"/>
        </w:rPr>
        <w:t xml:space="preserve">, </w:t>
      </w:r>
      <w:proofErr w:type="spellStart"/>
      <w:r w:rsidRPr="0075642B">
        <w:rPr>
          <w:sz w:val="28"/>
          <w:szCs w:val="28"/>
        </w:rPr>
        <w:t>IgE</w:t>
      </w:r>
      <w:proofErr w:type="spellEnd"/>
      <w:r w:rsidRPr="0075642B">
        <w:rPr>
          <w:sz w:val="28"/>
          <w:szCs w:val="28"/>
        </w:rPr>
        <w:t xml:space="preserve">, </w:t>
      </w:r>
      <w:proofErr w:type="spellStart"/>
      <w:r w:rsidRPr="0075642B">
        <w:rPr>
          <w:sz w:val="28"/>
          <w:szCs w:val="28"/>
        </w:rPr>
        <w:t>IgM</w:t>
      </w:r>
      <w:proofErr w:type="spellEnd"/>
      <w:r w:rsidRPr="0075642B">
        <w:rPr>
          <w:sz w:val="28"/>
          <w:szCs w:val="28"/>
        </w:rPr>
        <w:t xml:space="preserve">, </w:t>
      </w:r>
      <w:proofErr w:type="spellStart"/>
      <w:r w:rsidRPr="0075642B">
        <w:rPr>
          <w:sz w:val="28"/>
          <w:szCs w:val="28"/>
        </w:rPr>
        <w:t>IgA</w:t>
      </w:r>
      <w:proofErr w:type="spellEnd"/>
      <w:r w:rsidRPr="0075642B">
        <w:rPr>
          <w:sz w:val="28"/>
          <w:szCs w:val="28"/>
        </w:rPr>
        <w:t xml:space="preserve"> секреторный, ЦИК (циркулирующие иммунные комплексы) – без ограничений.</w:t>
      </w:r>
    </w:p>
    <w:p w:rsidR="00857D33" w:rsidRPr="0075642B" w:rsidRDefault="00857D33" w:rsidP="00857D33">
      <w:pPr>
        <w:autoSpaceDE w:val="0"/>
        <w:autoSpaceDN w:val="0"/>
        <w:adjustRightInd w:val="0"/>
        <w:rPr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5642B">
        <w:rPr>
          <w:b/>
          <w:bCs/>
          <w:sz w:val="28"/>
          <w:szCs w:val="28"/>
        </w:rPr>
        <w:t>Инструментальная диагностика (по назначению врача):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УЗИ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Рентгенография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Эндоскопические исследования -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 xml:space="preserve">• </w:t>
      </w:r>
      <w:proofErr w:type="spellStart"/>
      <w:r w:rsidRPr="0075642B">
        <w:rPr>
          <w:sz w:val="28"/>
          <w:szCs w:val="28"/>
        </w:rPr>
        <w:t>Холтеровское</w:t>
      </w:r>
      <w:proofErr w:type="spellEnd"/>
      <w:r w:rsidRPr="0075642B">
        <w:rPr>
          <w:sz w:val="28"/>
          <w:szCs w:val="28"/>
        </w:rPr>
        <w:t xml:space="preserve"> </w:t>
      </w:r>
      <w:proofErr w:type="spellStart"/>
      <w:r w:rsidRPr="0075642B">
        <w:rPr>
          <w:sz w:val="28"/>
          <w:szCs w:val="28"/>
        </w:rPr>
        <w:t>мониторирование</w:t>
      </w:r>
      <w:proofErr w:type="spellEnd"/>
      <w:r w:rsidRPr="0075642B">
        <w:rPr>
          <w:sz w:val="28"/>
          <w:szCs w:val="28"/>
        </w:rPr>
        <w:t xml:space="preserve"> ЭКГ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 xml:space="preserve">• Суточное </w:t>
      </w:r>
      <w:proofErr w:type="spellStart"/>
      <w:r w:rsidRPr="0075642B">
        <w:rPr>
          <w:sz w:val="28"/>
          <w:szCs w:val="28"/>
        </w:rPr>
        <w:t>мониторирование</w:t>
      </w:r>
      <w:proofErr w:type="spellEnd"/>
      <w:r w:rsidRPr="0075642B">
        <w:rPr>
          <w:sz w:val="28"/>
          <w:szCs w:val="28"/>
        </w:rPr>
        <w:t xml:space="preserve"> АД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5642B">
        <w:rPr>
          <w:b/>
          <w:bCs/>
          <w:sz w:val="28"/>
          <w:szCs w:val="28"/>
        </w:rPr>
        <w:t>Лечебные манипуляции (проводятся в поликлинике по назначению врача):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 xml:space="preserve">• физиотерапевтическое лечение (ингаляция – увлажняющая, лекарственная; </w:t>
      </w:r>
      <w:proofErr w:type="spellStart"/>
      <w:r w:rsidRPr="0075642B">
        <w:rPr>
          <w:sz w:val="28"/>
          <w:szCs w:val="28"/>
        </w:rPr>
        <w:t>амплипульстерапия</w:t>
      </w:r>
      <w:proofErr w:type="spellEnd"/>
      <w:r w:rsidRPr="0075642B">
        <w:rPr>
          <w:sz w:val="28"/>
          <w:szCs w:val="28"/>
        </w:rPr>
        <w:t>; УФ, УВЧ терапия; лазеротерапия) – без ограничений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массаж – 2 курса по 10 сеансов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Косметические процедуры дерматолога (</w:t>
      </w:r>
      <w:proofErr w:type="spellStart"/>
      <w:r w:rsidRPr="0075642B">
        <w:rPr>
          <w:sz w:val="28"/>
          <w:szCs w:val="28"/>
        </w:rPr>
        <w:t>криомассаж</w:t>
      </w:r>
      <w:proofErr w:type="spellEnd"/>
      <w:r w:rsidRPr="0075642B">
        <w:rPr>
          <w:sz w:val="28"/>
          <w:szCs w:val="28"/>
        </w:rPr>
        <w:t>) – пятикратно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курсовое лечение ЛОР заболеваний – 1 курс из 10 сеансов.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5642B">
        <w:rPr>
          <w:b/>
          <w:bCs/>
          <w:sz w:val="28"/>
          <w:szCs w:val="28"/>
        </w:rPr>
        <w:t>Вакцинация от гриппа - однократно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5642B">
        <w:rPr>
          <w:b/>
          <w:bCs/>
          <w:sz w:val="28"/>
          <w:szCs w:val="28"/>
        </w:rPr>
        <w:t>Выезд врача на дом (в том числе в выходные и праздничные дни):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20 вызовов за период прикрепления при наличии объективных признаков заболевания, врач общей практики. Выезд осуществляется в пределах МКАД.</w:t>
      </w:r>
    </w:p>
    <w:p w:rsidR="00997030" w:rsidRPr="00964291" w:rsidRDefault="00997030" w:rsidP="00997030">
      <w:pPr>
        <w:autoSpaceDE w:val="0"/>
        <w:autoSpaceDN w:val="0"/>
        <w:adjustRightInd w:val="0"/>
        <w:rPr>
          <w:sz w:val="28"/>
          <w:szCs w:val="28"/>
        </w:rPr>
      </w:pPr>
      <w:r w:rsidRPr="00964291">
        <w:rPr>
          <w:sz w:val="28"/>
          <w:szCs w:val="28"/>
        </w:rPr>
        <w:t>Помощь на дому за пределами МКАД</w:t>
      </w:r>
      <w:r>
        <w:rPr>
          <w:sz w:val="28"/>
          <w:szCs w:val="28"/>
        </w:rPr>
        <w:t xml:space="preserve"> оказывается при условии</w:t>
      </w:r>
      <w:r w:rsidRPr="00964291">
        <w:rPr>
          <w:sz w:val="28"/>
          <w:szCs w:val="28"/>
        </w:rPr>
        <w:t xml:space="preserve"> наличия расширения к Программ</w:t>
      </w:r>
      <w:r>
        <w:rPr>
          <w:sz w:val="28"/>
          <w:szCs w:val="28"/>
        </w:rPr>
        <w:t>е обслуживания и оплачивается дополнительно</w:t>
      </w:r>
      <w:r w:rsidRPr="00964291">
        <w:rPr>
          <w:sz w:val="28"/>
          <w:szCs w:val="28"/>
        </w:rPr>
        <w:t xml:space="preserve">: </w:t>
      </w:r>
    </w:p>
    <w:p w:rsidR="00997030" w:rsidRPr="00964291" w:rsidRDefault="00997030" w:rsidP="00997030">
      <w:pPr>
        <w:autoSpaceDE w:val="0"/>
        <w:autoSpaceDN w:val="0"/>
        <w:adjustRightInd w:val="0"/>
        <w:rPr>
          <w:sz w:val="28"/>
          <w:szCs w:val="28"/>
        </w:rPr>
      </w:pPr>
      <w:r w:rsidRPr="00964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до 15 км за МКАД – 2 500,00 рублей</w:t>
      </w:r>
    </w:p>
    <w:p w:rsidR="00997030" w:rsidRPr="00964291" w:rsidRDefault="00997030" w:rsidP="00997030">
      <w:pPr>
        <w:autoSpaceDE w:val="0"/>
        <w:autoSpaceDN w:val="0"/>
        <w:adjustRightInd w:val="0"/>
        <w:rPr>
          <w:sz w:val="28"/>
          <w:szCs w:val="28"/>
        </w:rPr>
      </w:pPr>
      <w:r w:rsidRPr="009642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от 16 до 30 км за МКАД – 4 000,00 рублей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5642B">
        <w:rPr>
          <w:b/>
          <w:bCs/>
          <w:sz w:val="28"/>
          <w:szCs w:val="28"/>
        </w:rPr>
        <w:t>Планово-профилактические мероприятия: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Однократный осмотр любыми специалистами поликлиники по желанию пациента.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5642B">
        <w:rPr>
          <w:b/>
          <w:bCs/>
          <w:sz w:val="28"/>
          <w:szCs w:val="28"/>
        </w:rPr>
        <w:t>Медицинская документация: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лист временной нетрудоспособности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рецепты на приобретение лекарственных препаратов (кроме льготных)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справка в ГИБДД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справка для поступления в учебные заведения (форма 086 у)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справка для трудоустройства (форма 086 у)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справки в спортивно-оздоровительные заведения• санаторно-курортные карты</w:t>
      </w:r>
    </w:p>
    <w:p w:rsidR="00857D33" w:rsidRPr="00997030" w:rsidRDefault="00857D33" w:rsidP="0085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42B">
        <w:rPr>
          <w:sz w:val="28"/>
          <w:szCs w:val="28"/>
        </w:rPr>
        <w:t>• санаторно-курортные карты</w:t>
      </w:r>
    </w:p>
    <w:p w:rsidR="00857D33" w:rsidRPr="0075642B" w:rsidRDefault="00857D33" w:rsidP="00857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857D33" w:rsidRPr="0075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7F08"/>
    <w:multiLevelType w:val="hybridMultilevel"/>
    <w:tmpl w:val="656E8D20"/>
    <w:lvl w:ilvl="0" w:tplc="5E5C45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7A7E"/>
    <w:multiLevelType w:val="hybridMultilevel"/>
    <w:tmpl w:val="ECE0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40E88"/>
    <w:multiLevelType w:val="hybridMultilevel"/>
    <w:tmpl w:val="6B2E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E4"/>
    <w:rsid w:val="00187EDB"/>
    <w:rsid w:val="0075642B"/>
    <w:rsid w:val="00857D33"/>
    <w:rsid w:val="008B1027"/>
    <w:rsid w:val="00997030"/>
    <w:rsid w:val="00B33B86"/>
    <w:rsid w:val="00B402E4"/>
    <w:rsid w:val="00BC7DD9"/>
    <w:rsid w:val="00F00CAF"/>
    <w:rsid w:val="00F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21C98-37BD-4FEA-9F08-E502F204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link w:val="NormalParagraphStyle0"/>
    <w:uiPriority w:val="99"/>
    <w:rsid w:val="00857D33"/>
    <w:pPr>
      <w:autoSpaceDE w:val="0"/>
      <w:autoSpaceDN w:val="0"/>
      <w:spacing w:line="288" w:lineRule="auto"/>
    </w:pPr>
    <w:rPr>
      <w:rFonts w:ascii="Times" w:eastAsia="Calibri" w:hAnsi="Times"/>
      <w:color w:val="000000"/>
      <w:sz w:val="24"/>
      <w:szCs w:val="24"/>
      <w:lang w:val="x-none" w:eastAsia="x-none"/>
    </w:rPr>
  </w:style>
  <w:style w:type="character" w:customStyle="1" w:styleId="NormalParagraphStyle0">
    <w:name w:val="NormalParagraphStyle Знак"/>
    <w:link w:val="NormalParagraphStyle"/>
    <w:uiPriority w:val="99"/>
    <w:rsid w:val="00857D33"/>
    <w:rPr>
      <w:rFonts w:ascii="Times" w:eastAsia="Calibri" w:hAnsi="Time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ПРОН-М</dc:creator>
  <cp:keywords/>
  <dc:description/>
  <cp:lastModifiedBy>ПРОН-М</cp:lastModifiedBy>
  <cp:revision>3</cp:revision>
  <dcterms:created xsi:type="dcterms:W3CDTF">2023-04-25T09:42:00Z</dcterms:created>
  <dcterms:modified xsi:type="dcterms:W3CDTF">2023-04-25T10:11:00Z</dcterms:modified>
</cp:coreProperties>
</file>